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015" w:rsidRDefault="00A21F5C">
      <w:pPr>
        <w:rPr>
          <w:sz w:val="28"/>
          <w:szCs w:val="28"/>
        </w:rPr>
      </w:pPr>
      <w:r>
        <w:rPr>
          <w:sz w:val="28"/>
          <w:szCs w:val="28"/>
        </w:rPr>
        <w:t xml:space="preserve"> </w:t>
      </w:r>
      <w:r w:rsidR="00514D63">
        <w:rPr>
          <w:noProof/>
          <w:lang w:eastAsia="tr-TR"/>
        </w:rPr>
        <w:drawing>
          <wp:inline distT="0" distB="0" distL="0" distR="0" wp14:anchorId="4C167041" wp14:editId="55820AE2">
            <wp:extent cx="1885950" cy="1695299"/>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90849" cy="1789594"/>
                    </a:xfrm>
                    <a:prstGeom prst="rect">
                      <a:avLst/>
                    </a:prstGeom>
                  </pic:spPr>
                </pic:pic>
              </a:graphicData>
            </a:graphic>
          </wp:inline>
        </w:drawing>
      </w:r>
      <w:r w:rsidR="00514D63">
        <w:rPr>
          <w:sz w:val="28"/>
          <w:szCs w:val="28"/>
        </w:rPr>
        <w:t xml:space="preserve">  </w:t>
      </w:r>
      <w:r>
        <w:rPr>
          <w:sz w:val="28"/>
          <w:szCs w:val="28"/>
        </w:rPr>
        <w:t xml:space="preserve">  </w:t>
      </w:r>
      <w:r w:rsidR="009E3015">
        <w:rPr>
          <w:noProof/>
          <w:sz w:val="28"/>
          <w:szCs w:val="28"/>
          <w:lang w:eastAsia="tr-TR"/>
        </w:rPr>
        <w:drawing>
          <wp:inline distT="0" distB="0" distL="0" distR="0" wp14:anchorId="511E7CA4">
            <wp:extent cx="3562350" cy="18288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350" cy="1828800"/>
                    </a:xfrm>
                    <a:prstGeom prst="rect">
                      <a:avLst/>
                    </a:prstGeom>
                    <a:noFill/>
                  </pic:spPr>
                </pic:pic>
              </a:graphicData>
            </a:graphic>
          </wp:inline>
        </w:drawing>
      </w:r>
      <w:r>
        <w:rPr>
          <w:sz w:val="28"/>
          <w:szCs w:val="28"/>
        </w:rPr>
        <w:t xml:space="preserve">  </w:t>
      </w:r>
    </w:p>
    <w:p w:rsidR="009E3015" w:rsidRDefault="009E3015">
      <w:pPr>
        <w:rPr>
          <w:sz w:val="28"/>
          <w:szCs w:val="28"/>
        </w:rPr>
      </w:pPr>
    </w:p>
    <w:p w:rsidR="00A21F5C" w:rsidRPr="009E3015" w:rsidRDefault="009E3015">
      <w:pPr>
        <w:rPr>
          <w:b/>
          <w:sz w:val="32"/>
          <w:szCs w:val="32"/>
        </w:rPr>
      </w:pPr>
      <w:r>
        <w:rPr>
          <w:b/>
          <w:sz w:val="32"/>
          <w:szCs w:val="32"/>
        </w:rPr>
        <w:t xml:space="preserve">                        </w:t>
      </w:r>
      <w:bookmarkStart w:id="0" w:name="_GoBack"/>
      <w:bookmarkEnd w:id="0"/>
      <w:r w:rsidRPr="009E3015">
        <w:rPr>
          <w:b/>
          <w:sz w:val="32"/>
          <w:szCs w:val="32"/>
        </w:rPr>
        <w:t xml:space="preserve">   </w:t>
      </w:r>
      <w:r w:rsidR="00A21F5C" w:rsidRPr="009E3015">
        <w:rPr>
          <w:b/>
          <w:sz w:val="32"/>
          <w:szCs w:val="32"/>
        </w:rPr>
        <w:t xml:space="preserve">YUNUSEMRE ANADOLU İMAM HATİP LİSESİ </w:t>
      </w:r>
    </w:p>
    <w:p w:rsidR="007C1F32" w:rsidRPr="009E3015" w:rsidRDefault="00A21F5C">
      <w:pPr>
        <w:rPr>
          <w:b/>
          <w:sz w:val="32"/>
          <w:szCs w:val="32"/>
        </w:rPr>
      </w:pPr>
      <w:r w:rsidRPr="009E3015">
        <w:rPr>
          <w:b/>
          <w:sz w:val="32"/>
          <w:szCs w:val="32"/>
        </w:rPr>
        <w:t xml:space="preserve">                                              </w:t>
      </w:r>
      <w:r w:rsidR="009E3015" w:rsidRPr="009E3015">
        <w:rPr>
          <w:b/>
          <w:sz w:val="32"/>
          <w:szCs w:val="32"/>
        </w:rPr>
        <w:t xml:space="preserve"> </w:t>
      </w:r>
      <w:r w:rsidR="00514D63" w:rsidRPr="009E3015">
        <w:rPr>
          <w:b/>
          <w:sz w:val="32"/>
          <w:szCs w:val="32"/>
        </w:rPr>
        <w:t xml:space="preserve"> </w:t>
      </w:r>
      <w:r w:rsidRPr="009E3015">
        <w:rPr>
          <w:b/>
          <w:sz w:val="32"/>
          <w:szCs w:val="32"/>
        </w:rPr>
        <w:t xml:space="preserve"> </w:t>
      </w:r>
      <w:r w:rsidR="00826D46" w:rsidRPr="009E3015">
        <w:rPr>
          <w:b/>
          <w:sz w:val="32"/>
          <w:szCs w:val="32"/>
        </w:rPr>
        <w:t>VİZYONUMUZ</w:t>
      </w:r>
    </w:p>
    <w:p w:rsidR="00826D46" w:rsidRPr="00A21F5C" w:rsidRDefault="00826D46">
      <w:pPr>
        <w:rPr>
          <w:rFonts w:ascii="Times New Roman" w:hAnsi="Times New Roman" w:cs="Times New Roman"/>
          <w:sz w:val="24"/>
          <w:szCs w:val="24"/>
        </w:rPr>
      </w:pPr>
      <w:r w:rsidRPr="00A21F5C">
        <w:rPr>
          <w:rFonts w:ascii="Times New Roman" w:hAnsi="Times New Roman" w:cs="Times New Roman"/>
          <w:sz w:val="24"/>
          <w:szCs w:val="24"/>
        </w:rPr>
        <w:t>Vizyonumuz Çağın gerektirdiği bilgi ve becerilerle donanmış hayata hazır çözüm odaklı proje üretebilen liderlik yeteneği gelişmiş bireyler yetiştirir tüm okullara iyi birer örnek ve öcü olmaktır.</w:t>
      </w:r>
    </w:p>
    <w:p w:rsidR="00826D46" w:rsidRPr="0074543A" w:rsidRDefault="00826D46" w:rsidP="00826D46">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Yunusemre</w:t>
      </w:r>
      <w:proofErr w:type="spellEnd"/>
      <w:r>
        <w:rPr>
          <w:rFonts w:ascii="Times New Roman" w:eastAsia="Times New Roman" w:hAnsi="Times New Roman" w:cs="Times New Roman"/>
          <w:sz w:val="24"/>
          <w:szCs w:val="24"/>
          <w:lang w:eastAsia="tr-TR"/>
        </w:rPr>
        <w:t xml:space="preserve"> Anadolu İmam Hatip Lisesi </w:t>
      </w:r>
      <w:proofErr w:type="gramStart"/>
      <w:r>
        <w:rPr>
          <w:rFonts w:ascii="Times New Roman" w:eastAsia="Times New Roman" w:hAnsi="Times New Roman" w:cs="Times New Roman"/>
          <w:sz w:val="24"/>
          <w:szCs w:val="24"/>
          <w:lang w:eastAsia="tr-TR"/>
        </w:rPr>
        <w:t xml:space="preserve">öğrencilerimizi </w:t>
      </w:r>
      <w:r w:rsidRPr="0074543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akademik</w:t>
      </w:r>
      <w:proofErr w:type="gramEnd"/>
      <w:r>
        <w:rPr>
          <w:rFonts w:ascii="Times New Roman" w:eastAsia="Times New Roman" w:hAnsi="Times New Roman" w:cs="Times New Roman"/>
          <w:sz w:val="24"/>
          <w:szCs w:val="24"/>
          <w:lang w:eastAsia="tr-TR"/>
        </w:rPr>
        <w:t xml:space="preserve"> bilgilerle donatıp </w:t>
      </w:r>
      <w:r w:rsidRPr="0074543A">
        <w:rPr>
          <w:rFonts w:ascii="Times New Roman" w:eastAsia="Times New Roman" w:hAnsi="Times New Roman" w:cs="Times New Roman"/>
          <w:sz w:val="24"/>
          <w:szCs w:val="24"/>
          <w:lang w:eastAsia="tr-TR"/>
        </w:rPr>
        <w:t>İslami değerlerle yetiştirir. Öğrenciler, Kur’an-ı Kerim, hadis, fıkıh gibi dini derslerde derinleşerek hem bireysel manevi gelişimlerini hem de toplumsal sorumlu</w:t>
      </w:r>
      <w:r>
        <w:rPr>
          <w:rFonts w:ascii="Times New Roman" w:eastAsia="Times New Roman" w:hAnsi="Times New Roman" w:cs="Times New Roman"/>
          <w:sz w:val="24"/>
          <w:szCs w:val="24"/>
          <w:lang w:eastAsia="tr-TR"/>
        </w:rPr>
        <w:t>luklarını kavrarlar.  Ö</w:t>
      </w:r>
      <w:r w:rsidRPr="0074543A">
        <w:rPr>
          <w:rFonts w:ascii="Times New Roman" w:eastAsia="Times New Roman" w:hAnsi="Times New Roman" w:cs="Times New Roman"/>
          <w:sz w:val="24"/>
          <w:szCs w:val="24"/>
          <w:lang w:eastAsia="tr-TR"/>
        </w:rPr>
        <w:t xml:space="preserve">ğrencilere dürüstlük, adalet, merhamet, hoşgörü gibi </w:t>
      </w:r>
      <w:r>
        <w:rPr>
          <w:rFonts w:ascii="Times New Roman" w:eastAsia="Times New Roman" w:hAnsi="Times New Roman" w:cs="Times New Roman"/>
          <w:sz w:val="24"/>
          <w:szCs w:val="24"/>
          <w:lang w:eastAsia="tr-TR"/>
        </w:rPr>
        <w:t>temel ahlaki ilkeleri kazandırır</w:t>
      </w:r>
      <w:r w:rsidRPr="0074543A">
        <w:rPr>
          <w:rFonts w:ascii="Times New Roman" w:eastAsia="Times New Roman" w:hAnsi="Times New Roman" w:cs="Times New Roman"/>
          <w:sz w:val="24"/>
          <w:szCs w:val="24"/>
          <w:lang w:eastAsia="tr-TR"/>
        </w:rPr>
        <w:t>. İslami değerler, öğrencilerin günlük yaşamlarında rehberlik eder ve toplumsal hayatta karşılaştıkları zorluklarla başa çıkmalarına yardımcı olur.</w:t>
      </w:r>
    </w:p>
    <w:p w:rsidR="00826D46" w:rsidRDefault="00826D46" w:rsidP="00826D46">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Yunusemre</w:t>
      </w:r>
      <w:proofErr w:type="spellEnd"/>
      <w:r>
        <w:rPr>
          <w:rFonts w:ascii="Times New Roman" w:eastAsia="Times New Roman" w:hAnsi="Times New Roman" w:cs="Times New Roman"/>
          <w:sz w:val="24"/>
          <w:szCs w:val="24"/>
          <w:lang w:eastAsia="tr-TR"/>
        </w:rPr>
        <w:t xml:space="preserve"> Anadolu İmam Hatip Lisesi, </w:t>
      </w:r>
      <w:proofErr w:type="gramStart"/>
      <w:r>
        <w:rPr>
          <w:rFonts w:ascii="Times New Roman" w:eastAsia="Times New Roman" w:hAnsi="Times New Roman" w:cs="Times New Roman"/>
          <w:sz w:val="24"/>
          <w:szCs w:val="24"/>
          <w:lang w:eastAsia="tr-TR"/>
        </w:rPr>
        <w:t xml:space="preserve">öğrencilerimizin </w:t>
      </w:r>
      <w:r w:rsidRPr="0074543A">
        <w:rPr>
          <w:rFonts w:ascii="Times New Roman" w:eastAsia="Times New Roman" w:hAnsi="Times New Roman" w:cs="Times New Roman"/>
          <w:sz w:val="24"/>
          <w:szCs w:val="24"/>
          <w:lang w:eastAsia="tr-TR"/>
        </w:rPr>
        <w:t xml:space="preserve"> akademik</w:t>
      </w:r>
      <w:proofErr w:type="gramEnd"/>
      <w:r w:rsidRPr="0074543A">
        <w:rPr>
          <w:rFonts w:ascii="Times New Roman" w:eastAsia="Times New Roman" w:hAnsi="Times New Roman" w:cs="Times New Roman"/>
          <w:sz w:val="24"/>
          <w:szCs w:val="24"/>
          <w:lang w:eastAsia="tr-TR"/>
        </w:rPr>
        <w:t xml:space="preserve"> açıdan da güçlü bir şekilde ye</w:t>
      </w:r>
      <w:r>
        <w:rPr>
          <w:rFonts w:ascii="Times New Roman" w:eastAsia="Times New Roman" w:hAnsi="Times New Roman" w:cs="Times New Roman"/>
          <w:sz w:val="24"/>
          <w:szCs w:val="24"/>
          <w:lang w:eastAsia="tr-TR"/>
        </w:rPr>
        <w:t>tiştirmeyi hedefler.  Öğrencilerimiz</w:t>
      </w:r>
      <w:r w:rsidRPr="0074543A">
        <w:rPr>
          <w:rFonts w:ascii="Times New Roman" w:eastAsia="Times New Roman" w:hAnsi="Times New Roman" w:cs="Times New Roman"/>
          <w:sz w:val="24"/>
          <w:szCs w:val="24"/>
          <w:lang w:eastAsia="tr-TR"/>
        </w:rPr>
        <w:t xml:space="preserve"> yalnızca İslami ilimler değil, aynı zamanda matematik, fen bilimleri, sosyal bilimler gibi temel alanlarda da derinlemesine bir eğ</w:t>
      </w:r>
      <w:r>
        <w:rPr>
          <w:rFonts w:ascii="Times New Roman" w:eastAsia="Times New Roman" w:hAnsi="Times New Roman" w:cs="Times New Roman"/>
          <w:sz w:val="24"/>
          <w:szCs w:val="24"/>
          <w:lang w:eastAsia="tr-TR"/>
        </w:rPr>
        <w:t xml:space="preserve">itim sunar. Bu sayede </w:t>
      </w:r>
      <w:proofErr w:type="spellStart"/>
      <w:r>
        <w:rPr>
          <w:rFonts w:ascii="Times New Roman" w:eastAsia="Times New Roman" w:hAnsi="Times New Roman" w:cs="Times New Roman"/>
          <w:sz w:val="24"/>
          <w:szCs w:val="24"/>
          <w:lang w:eastAsia="tr-TR"/>
        </w:rPr>
        <w:t>öğrencileimiz</w:t>
      </w:r>
      <w:proofErr w:type="spellEnd"/>
      <w:r w:rsidRPr="0074543A">
        <w:rPr>
          <w:rFonts w:ascii="Times New Roman" w:eastAsia="Times New Roman" w:hAnsi="Times New Roman" w:cs="Times New Roman"/>
          <w:sz w:val="24"/>
          <w:szCs w:val="24"/>
          <w:lang w:eastAsia="tr-TR"/>
        </w:rPr>
        <w:t>, üniversite sınavlarında başarılı olmak ve çeşitli bilimsel alanlarda söz sahibi olmak için gerekli donan</w:t>
      </w:r>
      <w:r>
        <w:rPr>
          <w:rFonts w:ascii="Times New Roman" w:eastAsia="Times New Roman" w:hAnsi="Times New Roman" w:cs="Times New Roman"/>
          <w:sz w:val="24"/>
          <w:szCs w:val="24"/>
          <w:lang w:eastAsia="tr-TR"/>
        </w:rPr>
        <w:t xml:space="preserve">ıma sahip </w:t>
      </w:r>
      <w:proofErr w:type="spellStart"/>
      <w:proofErr w:type="gramStart"/>
      <w:r>
        <w:rPr>
          <w:rFonts w:ascii="Times New Roman" w:eastAsia="Times New Roman" w:hAnsi="Times New Roman" w:cs="Times New Roman"/>
          <w:sz w:val="24"/>
          <w:szCs w:val="24"/>
          <w:lang w:eastAsia="tr-TR"/>
        </w:rPr>
        <w:t>olurlar.Vizyonumuzda</w:t>
      </w:r>
      <w:proofErr w:type="spellEnd"/>
      <w:proofErr w:type="gramEnd"/>
      <w:r>
        <w:rPr>
          <w:rFonts w:ascii="Times New Roman" w:eastAsia="Times New Roman" w:hAnsi="Times New Roman" w:cs="Times New Roman"/>
          <w:sz w:val="24"/>
          <w:szCs w:val="24"/>
          <w:lang w:eastAsia="tr-TR"/>
        </w:rPr>
        <w:t xml:space="preserve"> </w:t>
      </w:r>
      <w:r w:rsidRPr="0074543A">
        <w:rPr>
          <w:rFonts w:ascii="Times New Roman" w:eastAsia="Times New Roman" w:hAnsi="Times New Roman" w:cs="Times New Roman"/>
          <w:sz w:val="24"/>
          <w:szCs w:val="24"/>
          <w:lang w:eastAsia="tr-TR"/>
        </w:rPr>
        <w:t xml:space="preserve"> bilimsel düşünceyi geliştirme, analitik düşünmeyi teşvik etme ve problem çözme becerileri kazandırma önemli bir yer tutar.</w:t>
      </w:r>
    </w:p>
    <w:p w:rsidR="00826D46" w:rsidRDefault="00826D46" w:rsidP="00826D4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Okulumuz </w:t>
      </w:r>
      <w:proofErr w:type="gramStart"/>
      <w:r>
        <w:rPr>
          <w:rFonts w:ascii="Times New Roman" w:eastAsia="Times New Roman" w:hAnsi="Times New Roman" w:cs="Times New Roman"/>
          <w:sz w:val="24"/>
          <w:szCs w:val="24"/>
          <w:lang w:eastAsia="tr-TR"/>
        </w:rPr>
        <w:t xml:space="preserve">öğrencilerimize </w:t>
      </w:r>
      <w:r w:rsidRPr="0074543A">
        <w:rPr>
          <w:rFonts w:ascii="Times New Roman" w:eastAsia="Times New Roman" w:hAnsi="Times New Roman" w:cs="Times New Roman"/>
          <w:sz w:val="24"/>
          <w:szCs w:val="24"/>
          <w:lang w:eastAsia="tr-TR"/>
        </w:rPr>
        <w:t xml:space="preserve"> liderlik</w:t>
      </w:r>
      <w:proofErr w:type="gramEnd"/>
      <w:r w:rsidRPr="0074543A">
        <w:rPr>
          <w:rFonts w:ascii="Times New Roman" w:eastAsia="Times New Roman" w:hAnsi="Times New Roman" w:cs="Times New Roman"/>
          <w:sz w:val="24"/>
          <w:szCs w:val="24"/>
          <w:lang w:eastAsia="tr-TR"/>
        </w:rPr>
        <w:t xml:space="preserve"> becerileri kazandırmaya çalışır; onlara insan hakları, adalet, eşitlik ve toplumsal sorumluluklar gibi konularda farkındalık yaratır. Bu </w:t>
      </w:r>
      <w:proofErr w:type="gramStart"/>
      <w:r w:rsidRPr="0074543A">
        <w:rPr>
          <w:rFonts w:ascii="Times New Roman" w:eastAsia="Times New Roman" w:hAnsi="Times New Roman" w:cs="Times New Roman"/>
          <w:sz w:val="24"/>
          <w:szCs w:val="24"/>
          <w:lang w:eastAsia="tr-TR"/>
        </w:rPr>
        <w:t>vizyon</w:t>
      </w:r>
      <w:proofErr w:type="gramEnd"/>
      <w:r w:rsidRPr="0074543A">
        <w:rPr>
          <w:rFonts w:ascii="Times New Roman" w:eastAsia="Times New Roman" w:hAnsi="Times New Roman" w:cs="Times New Roman"/>
          <w:sz w:val="24"/>
          <w:szCs w:val="24"/>
          <w:lang w:eastAsia="tr-TR"/>
        </w:rPr>
        <w:t>, öğrencilerin sadece kendi çıkarlarını değil, toplumsal değerleri de gözeterek kararlar almalarını teşvik eder.</w:t>
      </w:r>
    </w:p>
    <w:p w:rsidR="00A21F5C" w:rsidRDefault="00A21F5C" w:rsidP="00A21F5C">
      <w:pPr>
        <w:spacing w:before="100" w:beforeAutospacing="1" w:after="100" w:afterAutospacing="1" w:line="240" w:lineRule="auto"/>
        <w:rPr>
          <w:rFonts w:ascii="Times New Roman" w:eastAsia="Times New Roman" w:hAnsi="Times New Roman" w:cs="Times New Roman"/>
          <w:sz w:val="24"/>
          <w:szCs w:val="24"/>
          <w:lang w:eastAsia="tr-TR"/>
        </w:rPr>
      </w:pPr>
      <w:r w:rsidRPr="0074543A">
        <w:rPr>
          <w:rFonts w:ascii="Times New Roman" w:eastAsia="Times New Roman" w:hAnsi="Times New Roman" w:cs="Times New Roman"/>
          <w:sz w:val="24"/>
          <w:szCs w:val="24"/>
          <w:lang w:eastAsia="tr-TR"/>
        </w:rPr>
        <w:t>Modern dünyada başarı için çağdaş eğitim yöntemlerinin kullanılması büyük ö</w:t>
      </w:r>
      <w:r>
        <w:rPr>
          <w:rFonts w:ascii="Times New Roman" w:eastAsia="Times New Roman" w:hAnsi="Times New Roman" w:cs="Times New Roman"/>
          <w:sz w:val="24"/>
          <w:szCs w:val="24"/>
          <w:lang w:eastAsia="tr-TR"/>
        </w:rPr>
        <w:t xml:space="preserve">nem taşır. </w:t>
      </w:r>
      <w:proofErr w:type="spellStart"/>
      <w:r>
        <w:rPr>
          <w:rFonts w:ascii="Times New Roman" w:eastAsia="Times New Roman" w:hAnsi="Times New Roman" w:cs="Times New Roman"/>
          <w:sz w:val="24"/>
          <w:szCs w:val="24"/>
          <w:lang w:eastAsia="tr-TR"/>
        </w:rPr>
        <w:t>Yunusemre</w:t>
      </w:r>
      <w:proofErr w:type="spellEnd"/>
      <w:r>
        <w:rPr>
          <w:rFonts w:ascii="Times New Roman" w:eastAsia="Times New Roman" w:hAnsi="Times New Roman" w:cs="Times New Roman"/>
          <w:sz w:val="24"/>
          <w:szCs w:val="24"/>
          <w:lang w:eastAsia="tr-TR"/>
        </w:rPr>
        <w:t xml:space="preserve"> Anadolu İmam </w:t>
      </w:r>
      <w:proofErr w:type="spellStart"/>
      <w:r>
        <w:rPr>
          <w:rFonts w:ascii="Times New Roman" w:eastAsia="Times New Roman" w:hAnsi="Times New Roman" w:cs="Times New Roman"/>
          <w:sz w:val="24"/>
          <w:szCs w:val="24"/>
          <w:lang w:eastAsia="tr-TR"/>
        </w:rPr>
        <w:t>Haip</w:t>
      </w:r>
      <w:proofErr w:type="spellEnd"/>
      <w:r>
        <w:rPr>
          <w:rFonts w:ascii="Times New Roman" w:eastAsia="Times New Roman" w:hAnsi="Times New Roman" w:cs="Times New Roman"/>
          <w:sz w:val="24"/>
          <w:szCs w:val="24"/>
          <w:lang w:eastAsia="tr-TR"/>
        </w:rPr>
        <w:t xml:space="preserve"> Lisesi</w:t>
      </w:r>
      <w:r w:rsidRPr="0074543A">
        <w:rPr>
          <w:rFonts w:ascii="Times New Roman" w:eastAsia="Times New Roman" w:hAnsi="Times New Roman" w:cs="Times New Roman"/>
          <w:sz w:val="24"/>
          <w:szCs w:val="24"/>
          <w:lang w:eastAsia="tr-TR"/>
        </w:rPr>
        <w:t xml:space="preserve">, teknolojiyi etkin bir şekilde kullanarak öğrencilere dijital okuryazarlık kazandırmayı hedefler. Bilgisayar destekli eğitim, dijital içerikler, </w:t>
      </w:r>
      <w:proofErr w:type="gramStart"/>
      <w:r w:rsidRPr="0074543A">
        <w:rPr>
          <w:rFonts w:ascii="Times New Roman" w:eastAsia="Times New Roman" w:hAnsi="Times New Roman" w:cs="Times New Roman"/>
          <w:sz w:val="24"/>
          <w:szCs w:val="24"/>
          <w:lang w:eastAsia="tr-TR"/>
        </w:rPr>
        <w:t>online</w:t>
      </w:r>
      <w:proofErr w:type="gramEnd"/>
      <w:r w:rsidRPr="0074543A">
        <w:rPr>
          <w:rFonts w:ascii="Times New Roman" w:eastAsia="Times New Roman" w:hAnsi="Times New Roman" w:cs="Times New Roman"/>
          <w:sz w:val="24"/>
          <w:szCs w:val="24"/>
          <w:lang w:eastAsia="tr-TR"/>
        </w:rPr>
        <w:t xml:space="preserve"> eğitim platformları gibi araçlar, öğrencilerin eğitim sürecine entegre edilir. Aynı zamanda öğrencilerin eleştirel düşünme, yaratıcı problem çözme ve dijital platformları etkili kullanabilme becerileri geliştirilir.</w:t>
      </w:r>
    </w:p>
    <w:p w:rsidR="00A21F5C" w:rsidRPr="0074543A" w:rsidRDefault="00A21F5C" w:rsidP="00A21F5C">
      <w:pPr>
        <w:spacing w:before="100" w:beforeAutospacing="1" w:after="100" w:afterAutospacing="1" w:line="240" w:lineRule="auto"/>
        <w:rPr>
          <w:rFonts w:ascii="Times New Roman" w:eastAsia="Times New Roman" w:hAnsi="Times New Roman" w:cs="Times New Roman"/>
          <w:sz w:val="24"/>
          <w:szCs w:val="24"/>
          <w:lang w:eastAsia="tr-TR"/>
        </w:rPr>
      </w:pPr>
    </w:p>
    <w:p w:rsidR="00A21F5C" w:rsidRDefault="00A21F5C" w:rsidP="00A21F5C">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Okulumuz f</w:t>
      </w:r>
      <w:r w:rsidRPr="0074543A">
        <w:rPr>
          <w:rFonts w:ascii="Times New Roman" w:eastAsia="Times New Roman" w:hAnsi="Times New Roman" w:cs="Times New Roman"/>
          <w:sz w:val="24"/>
          <w:szCs w:val="24"/>
          <w:lang w:eastAsia="tr-TR"/>
        </w:rPr>
        <w:t xml:space="preserve">arklı inançlar, kültürler ve düşünceler arasında hoşgörü ve anlayışı teşvik eder. Öğrenciler, toplumsal çeşitliliği ve kültürel farklılıkları kabul etmeyi öğrenir. Hem yerel hem de küresel düzeyde toplumsal olaylara duyarlı ve çözüm üretebilen bireyler olarak yetiştirilir. Okulda yapılan çeşitli sosyal ve kültürel etkinlikler, öğrencilerin </w:t>
      </w:r>
      <w:proofErr w:type="gramStart"/>
      <w:r w:rsidRPr="0074543A">
        <w:rPr>
          <w:rFonts w:ascii="Times New Roman" w:eastAsia="Times New Roman" w:hAnsi="Times New Roman" w:cs="Times New Roman"/>
          <w:sz w:val="24"/>
          <w:szCs w:val="24"/>
          <w:lang w:eastAsia="tr-TR"/>
        </w:rPr>
        <w:t>empati</w:t>
      </w:r>
      <w:proofErr w:type="gramEnd"/>
      <w:r w:rsidRPr="0074543A">
        <w:rPr>
          <w:rFonts w:ascii="Times New Roman" w:eastAsia="Times New Roman" w:hAnsi="Times New Roman" w:cs="Times New Roman"/>
          <w:sz w:val="24"/>
          <w:szCs w:val="24"/>
          <w:lang w:eastAsia="tr-TR"/>
        </w:rPr>
        <w:t xml:space="preserve"> geliştirmelerine ve farklı bakış açılarına sahip insanlarla sağlıklı ilişkiler kurmalarına yardımcı olur.</w:t>
      </w:r>
    </w:p>
    <w:p w:rsidR="00A21F5C" w:rsidRPr="0074543A" w:rsidRDefault="00A21F5C" w:rsidP="00A21F5C">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Öğrencilerimize </w:t>
      </w:r>
      <w:r w:rsidRPr="0074543A">
        <w:rPr>
          <w:rFonts w:ascii="Times New Roman" w:eastAsia="Times New Roman" w:hAnsi="Times New Roman" w:cs="Times New Roman"/>
          <w:sz w:val="24"/>
          <w:szCs w:val="24"/>
          <w:lang w:eastAsia="tr-TR"/>
        </w:rPr>
        <w:t xml:space="preserve">sadece geleneksel iş gücüne katılmalarını değil, aynı zamanda girişimcilik ve yenilikçilik becerilerini de kazandırmayı amaçlar. Öğrenciler, kendi projelerini geliştirebilen, girişimci ruhunu taşıyan bireyler olarak yetiştirilir. Bu vizyon, öğrencilerin geleceğin iş dünyasında aktif rol alabilmeleri için gerekli becerileri kazanmalarını </w:t>
      </w:r>
      <w:proofErr w:type="spellStart"/>
      <w:proofErr w:type="gramStart"/>
      <w:r w:rsidRPr="0074543A">
        <w:rPr>
          <w:rFonts w:ascii="Times New Roman" w:eastAsia="Times New Roman" w:hAnsi="Times New Roman" w:cs="Times New Roman"/>
          <w:sz w:val="24"/>
          <w:szCs w:val="24"/>
          <w:lang w:eastAsia="tr-TR"/>
        </w:rPr>
        <w:t>sağlar.</w:t>
      </w:r>
      <w:r>
        <w:rPr>
          <w:rFonts w:ascii="Times New Roman" w:eastAsia="Times New Roman" w:hAnsi="Times New Roman" w:cs="Times New Roman"/>
          <w:sz w:val="24"/>
          <w:szCs w:val="24"/>
          <w:lang w:eastAsia="tr-TR"/>
        </w:rPr>
        <w:t>Bunun</w:t>
      </w:r>
      <w:proofErr w:type="spellEnd"/>
      <w:proofErr w:type="gramEnd"/>
      <w:r>
        <w:rPr>
          <w:rFonts w:ascii="Times New Roman" w:eastAsia="Times New Roman" w:hAnsi="Times New Roman" w:cs="Times New Roman"/>
          <w:sz w:val="24"/>
          <w:szCs w:val="24"/>
          <w:lang w:eastAsia="tr-TR"/>
        </w:rPr>
        <w:t xml:space="preserve"> yanında  okulumuz öğrencileri</w:t>
      </w:r>
      <w:r w:rsidRPr="0074543A">
        <w:rPr>
          <w:rFonts w:ascii="Times New Roman" w:eastAsia="Times New Roman" w:hAnsi="Times New Roman" w:cs="Times New Roman"/>
          <w:sz w:val="24"/>
          <w:szCs w:val="24"/>
          <w:lang w:eastAsia="tr-TR"/>
        </w:rPr>
        <w:t xml:space="preserve"> sadece akademik ve dini açıdan değil, fiziksel ve psikolojik açıdan da gelişimlerini önemser. Okullarda spor etkinlikleri, kültürel geziler, sosyal aktiviteler gibi çe</w:t>
      </w:r>
      <w:r>
        <w:rPr>
          <w:rFonts w:ascii="Times New Roman" w:eastAsia="Times New Roman" w:hAnsi="Times New Roman" w:cs="Times New Roman"/>
          <w:sz w:val="24"/>
          <w:szCs w:val="24"/>
          <w:lang w:eastAsia="tr-TR"/>
        </w:rPr>
        <w:t>şitli etkinliklerle öğrencilerimizin</w:t>
      </w:r>
      <w:r w:rsidRPr="0074543A">
        <w:rPr>
          <w:rFonts w:ascii="Times New Roman" w:eastAsia="Times New Roman" w:hAnsi="Times New Roman" w:cs="Times New Roman"/>
          <w:sz w:val="24"/>
          <w:szCs w:val="24"/>
          <w:lang w:eastAsia="tr-TR"/>
        </w:rPr>
        <w:t xml:space="preserve"> bedenen sağlıklı ve zihnen güçlü olmaları teşvik edilir. Ayrıca psikolojik destek programları ile öğrencilerin duygusal gelişimleri de gözetilir.</w:t>
      </w:r>
    </w:p>
    <w:p w:rsidR="00A21F5C" w:rsidRDefault="00A21F5C" w:rsidP="00A21F5C">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 xml:space="preserve">Okulumuz </w:t>
      </w:r>
      <w:r w:rsidRPr="0074543A">
        <w:rPr>
          <w:rFonts w:ascii="Times New Roman" w:eastAsia="Times New Roman" w:hAnsi="Times New Roman" w:cs="Times New Roman"/>
          <w:sz w:val="24"/>
          <w:szCs w:val="24"/>
          <w:lang w:eastAsia="tr-TR"/>
        </w:rPr>
        <w:t>, ulusal</w:t>
      </w:r>
      <w:proofErr w:type="gramEnd"/>
      <w:r w:rsidRPr="0074543A">
        <w:rPr>
          <w:rFonts w:ascii="Times New Roman" w:eastAsia="Times New Roman" w:hAnsi="Times New Roman" w:cs="Times New Roman"/>
          <w:sz w:val="24"/>
          <w:szCs w:val="24"/>
          <w:lang w:eastAsia="tr-TR"/>
        </w:rPr>
        <w:t xml:space="preserve"> ve uluslararası düzeyde başarılı öğrenci ve mezunlar yetiştirmeyi hedefler. Bu okullar, hem Türkiye’deki üniversite sınavlarında hem de yurtdışındaki başarılarla tanınan okullardır. Öğrencilerine sadece Türkiye'de değil, dünya çapında bir kariyer yapmak için gerekli alt yapıyı sunar.</w:t>
      </w:r>
    </w:p>
    <w:p w:rsidR="00A21F5C" w:rsidRPr="0074543A" w:rsidRDefault="00A21F5C" w:rsidP="00A21F5C">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Sonuç olarak </w:t>
      </w:r>
      <w:proofErr w:type="spellStart"/>
      <w:r>
        <w:rPr>
          <w:rFonts w:ascii="Times New Roman" w:eastAsia="Times New Roman" w:hAnsi="Times New Roman" w:cs="Times New Roman"/>
          <w:sz w:val="24"/>
          <w:szCs w:val="24"/>
          <w:lang w:eastAsia="tr-TR"/>
        </w:rPr>
        <w:t>Yunusemre</w:t>
      </w:r>
      <w:proofErr w:type="spellEnd"/>
      <w:r>
        <w:rPr>
          <w:rFonts w:ascii="Times New Roman" w:eastAsia="Times New Roman" w:hAnsi="Times New Roman" w:cs="Times New Roman"/>
          <w:sz w:val="24"/>
          <w:szCs w:val="24"/>
          <w:lang w:eastAsia="tr-TR"/>
        </w:rPr>
        <w:t xml:space="preserve"> Anadolu İmam Hatip Lisesi’nin </w:t>
      </w:r>
      <w:proofErr w:type="gramStart"/>
      <w:r w:rsidRPr="0074543A">
        <w:rPr>
          <w:rFonts w:ascii="Times New Roman" w:eastAsia="Times New Roman" w:hAnsi="Times New Roman" w:cs="Times New Roman"/>
          <w:sz w:val="24"/>
          <w:szCs w:val="24"/>
          <w:lang w:eastAsia="tr-TR"/>
        </w:rPr>
        <w:t>vizyonu</w:t>
      </w:r>
      <w:proofErr w:type="gramEnd"/>
      <w:r w:rsidRPr="0074543A">
        <w:rPr>
          <w:rFonts w:ascii="Times New Roman" w:eastAsia="Times New Roman" w:hAnsi="Times New Roman" w:cs="Times New Roman"/>
          <w:sz w:val="24"/>
          <w:szCs w:val="24"/>
          <w:lang w:eastAsia="tr-TR"/>
        </w:rPr>
        <w:t>, öğrencilerine kapsamlı bir eğitim sunarak, onları sadece akademik olarak değil, aynı zamanda manevi ve toplumsal sorumlulukları olan bireyler olarak yetiştirmeyi hedefler. Bu okullar, çağdaş eğitim yöntemlerini, İslami değerleri ve toplumsal sorumluluğu harmanlayarak, geleceğin liderlerini, bilim insanlarını, girişimcilerini ve toplumsal katılımcılarını yetiştirmeyi amaçlar</w:t>
      </w:r>
    </w:p>
    <w:p w:rsidR="00A21F5C" w:rsidRPr="0074543A" w:rsidRDefault="00A21F5C" w:rsidP="00A21F5C">
      <w:pPr>
        <w:spacing w:before="100" w:beforeAutospacing="1" w:after="100" w:afterAutospacing="1" w:line="240" w:lineRule="auto"/>
        <w:rPr>
          <w:rFonts w:ascii="Times New Roman" w:eastAsia="Times New Roman" w:hAnsi="Times New Roman" w:cs="Times New Roman"/>
          <w:sz w:val="24"/>
          <w:szCs w:val="24"/>
          <w:lang w:eastAsia="tr-TR"/>
        </w:rPr>
      </w:pPr>
    </w:p>
    <w:p w:rsidR="00A21F5C" w:rsidRPr="0074543A" w:rsidRDefault="00A21F5C" w:rsidP="00A21F5C">
      <w:pPr>
        <w:spacing w:before="100" w:beforeAutospacing="1" w:after="100" w:afterAutospacing="1" w:line="240" w:lineRule="auto"/>
        <w:rPr>
          <w:rFonts w:ascii="Times New Roman" w:eastAsia="Times New Roman" w:hAnsi="Times New Roman" w:cs="Times New Roman"/>
          <w:sz w:val="24"/>
          <w:szCs w:val="24"/>
          <w:lang w:eastAsia="tr-TR"/>
        </w:rPr>
      </w:pPr>
    </w:p>
    <w:p w:rsidR="00826D46" w:rsidRPr="0074543A" w:rsidRDefault="00826D46" w:rsidP="00826D46">
      <w:pPr>
        <w:spacing w:before="100" w:beforeAutospacing="1" w:after="100" w:afterAutospacing="1" w:line="240" w:lineRule="auto"/>
        <w:rPr>
          <w:rFonts w:ascii="Times New Roman" w:eastAsia="Times New Roman" w:hAnsi="Times New Roman" w:cs="Times New Roman"/>
          <w:sz w:val="24"/>
          <w:szCs w:val="24"/>
          <w:lang w:eastAsia="tr-TR"/>
        </w:rPr>
      </w:pPr>
    </w:p>
    <w:p w:rsidR="00826D46" w:rsidRPr="0074543A" w:rsidRDefault="00826D46" w:rsidP="00826D46">
      <w:pPr>
        <w:spacing w:before="100" w:beforeAutospacing="1" w:after="100" w:afterAutospacing="1" w:line="240" w:lineRule="auto"/>
        <w:rPr>
          <w:rFonts w:ascii="Times New Roman" w:eastAsia="Times New Roman" w:hAnsi="Times New Roman" w:cs="Times New Roman"/>
          <w:sz w:val="24"/>
          <w:szCs w:val="24"/>
          <w:lang w:eastAsia="tr-TR"/>
        </w:rPr>
      </w:pPr>
    </w:p>
    <w:p w:rsidR="00826D46" w:rsidRPr="00826D46" w:rsidRDefault="00826D46">
      <w:pPr>
        <w:rPr>
          <w:sz w:val="24"/>
          <w:szCs w:val="24"/>
        </w:rPr>
      </w:pPr>
    </w:p>
    <w:sectPr w:rsidR="00826D46" w:rsidRPr="00826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97"/>
    <w:rsid w:val="001C077A"/>
    <w:rsid w:val="00514D63"/>
    <w:rsid w:val="00763597"/>
    <w:rsid w:val="007C1F32"/>
    <w:rsid w:val="00826D46"/>
    <w:rsid w:val="009E3015"/>
    <w:rsid w:val="00A21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8FB8"/>
  <w15:chartTrackingRefBased/>
  <w15:docId w15:val="{6D5D435A-60C3-4EF0-BB54-2C8916F4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616</Words>
  <Characters>3512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Erdinç BALCI</dc:creator>
  <cp:keywords/>
  <dc:description/>
  <cp:lastModifiedBy>Erdinç BALCI</cp:lastModifiedBy>
  <cp:revision>5</cp:revision>
  <dcterms:created xsi:type="dcterms:W3CDTF">2025-02-04T19:02:00Z</dcterms:created>
  <dcterms:modified xsi:type="dcterms:W3CDTF">2025-02-11T18:27:00Z</dcterms:modified>
</cp:coreProperties>
</file>